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373" w:rsidRPr="00511373" w:rsidRDefault="00511373" w:rsidP="00511373">
      <w:pPr>
        <w:spacing w:after="0" w:line="450" w:lineRule="atLeast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</w:pPr>
      <w:r w:rsidRPr="00511373"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  <w:t>О внесении изменений и дополнений в приказ 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 их выдачи"</w:t>
      </w:r>
    </w:p>
    <w:p w:rsidR="00511373" w:rsidRPr="00511373" w:rsidRDefault="00511373" w:rsidP="00511373">
      <w:pPr>
        <w:spacing w:before="120" w:after="0" w:line="285" w:lineRule="atLeast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</w:pPr>
      <w:r w:rsidRPr="00511373"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  <w:t>Приказ Министра образования и науки Республики Казахстан от 4 мая 2020 года № 172. Зарегистрирован в Министерстве юстиции Республики Казахстан 4 мая 2020 года № 20566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ссоответствии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 </w:t>
      </w:r>
      <w:hyperlink r:id="rId5" w:anchor="z60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"Об образовании" и пункта 1 </w:t>
      </w:r>
      <w:hyperlink r:id="rId6" w:anchor="z1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"О государственных услугах" ПРИКАЗЫВАЮ: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Внести в </w:t>
      </w:r>
      <w:hyperlink r:id="rId7" w:anchor="z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Правила их выдачи" (зарегистрирован в Реестре государственной регистрации нормативных правовых актов под № 10348, опубликован в информационно-правовой системе "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Әділет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21 июля 2015 года) следующие изменения и дополнения: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 </w:t>
      </w:r>
      <w:hyperlink r:id="rId8" w:anchor="z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Видах документов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об образовании государственного образца, утвержденных указанным приказом: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дополнить пунктами 14 и 15 следующего содержания: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"14. В бланках вкладышей всех видов документов применяется технология автоматической идентификации и сбора данных и (или) QR код.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В бланках вкладышей, приложений к документам об образовании государственного образца размещаются логотипы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аккредитационных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агентств, аккредитовавших заявленные образовательные программы.";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0" w:name="z10"/>
      <w:bookmarkEnd w:id="0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</w:t>
      </w:r>
      <w:hyperlink r:id="rId9" w:anchor="z2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0" w:anchor="z15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1" w:anchor="z3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2" w:anchor="z5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18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3" w:anchor="z5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4" w:anchor="z5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5" w:anchor="z5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6" w:anchor="z6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7" w:anchor="z6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8" w:anchor="z7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27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19" w:anchor="z7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28,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20" w:anchor="z7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1" w:anchor="z7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2" w:anchor="z8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3" w:anchor="z8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24" w:anchor="z8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указанному приказу изложить в следующей редакции согласно </w:t>
      </w:r>
      <w:hyperlink r:id="rId25" w:anchor="z1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приложениям 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6" w:anchor="z9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7" w:anchor="z26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8" w:anchor="z35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29" w:anchor="z41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0" w:anchor="z47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1" w:anchor="z53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7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2" w:anchor="z59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8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3" w:anchor="z65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4" w:anchor="z697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5" w:anchor="z1085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6" w:anchor="z113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7" w:anchor="z1167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8" w:anchor="z120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39" w:anchor="z123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40" w:anchor="z126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Департаменту высшего и послевузовского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 государственную регистрацию настоящего приказа в Министерстве юстиции Республики Казахстан;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 размещение настоящего приказа на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 течение десяти рабочих дней после государственной регистрации настоящего приказа представление в Юридический департамент Министерства </w:t>
      </w: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Контроль за исполнением настоящего приказа возложить на вице-министра образования и науки Республики Казахстан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Дауленова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М.М.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 за исключением: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bookmarkStart w:id="1" w:name="z17"/>
      <w:bookmarkEnd w:id="1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</w:t>
      </w:r>
      <w:hyperlink r:id="rId41" w:anchor="z26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приказу, который вводится в действие с 1 января 2021 года.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02"/>
        <w:gridCol w:w="4678"/>
      </w:tblGrid>
      <w:tr w:rsidR="00511373" w:rsidRPr="00511373" w:rsidTr="00511373">
        <w:tc>
          <w:tcPr>
            <w:tcW w:w="8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Pr="00511373" w:rsidRDefault="00511373" w:rsidP="0051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     Министр образован</w:t>
            </w:r>
            <w:r w:rsidR="00C2689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ия</w:t>
            </w:r>
            <w:r w:rsidR="00C26894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br/>
              <w:t xml:space="preserve">и науки </w:t>
            </w: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Республики Казахстан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Pr="00511373" w:rsidRDefault="00511373" w:rsidP="0051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Аймагамбетов</w:t>
            </w:r>
            <w:proofErr w:type="spellEnd"/>
          </w:p>
        </w:tc>
      </w:tr>
    </w:tbl>
    <w:p w:rsidR="00511373" w:rsidRDefault="00511373" w:rsidP="00511373">
      <w:pPr>
        <w:spacing w:after="0" w:line="450" w:lineRule="atLeast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39"/>
          <w:szCs w:val="39"/>
          <w:lang w:eastAsia="ru-RU"/>
        </w:rPr>
      </w:pPr>
    </w:p>
    <w:p w:rsidR="00511373" w:rsidRPr="00511373" w:rsidRDefault="00511373" w:rsidP="00511373">
      <w:pPr>
        <w:spacing w:after="0" w:line="450" w:lineRule="atLeast"/>
        <w:jc w:val="center"/>
        <w:textAlignment w:val="baseline"/>
        <w:outlineLvl w:val="0"/>
        <w:rPr>
          <w:rFonts w:ascii="Arial" w:eastAsia="Times New Roman" w:hAnsi="Arial" w:cs="Arial"/>
          <w:color w:val="444444"/>
          <w:kern w:val="36"/>
          <w:sz w:val="28"/>
          <w:szCs w:val="28"/>
          <w:lang w:eastAsia="ru-RU"/>
        </w:rPr>
      </w:pPr>
      <w:r w:rsidRPr="00511373">
        <w:rPr>
          <w:rFonts w:ascii="Arial" w:eastAsia="Times New Roman" w:hAnsi="Arial" w:cs="Arial"/>
          <w:color w:val="444444"/>
          <w:kern w:val="36"/>
          <w:sz w:val="28"/>
          <w:szCs w:val="28"/>
          <w:lang w:eastAsia="ru-RU"/>
        </w:rPr>
        <w:t>О внесении изменений и дополнений в приказ 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 их выдачи"</w:t>
      </w:r>
    </w:p>
    <w:p w:rsidR="00511373" w:rsidRPr="00511373" w:rsidRDefault="00511373" w:rsidP="00C26894">
      <w:pPr>
        <w:spacing w:before="120" w:after="0" w:line="285" w:lineRule="atLeast"/>
        <w:jc w:val="center"/>
        <w:textAlignment w:val="baseline"/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</w:pPr>
      <w:r w:rsidRPr="00511373">
        <w:rPr>
          <w:rFonts w:ascii="Arial" w:eastAsia="Times New Roman" w:hAnsi="Arial" w:cs="Arial"/>
          <w:color w:val="666666"/>
          <w:spacing w:val="2"/>
          <w:sz w:val="20"/>
          <w:szCs w:val="20"/>
          <w:lang w:eastAsia="ru-RU"/>
        </w:rPr>
        <w:t>Приказ Министра образования и науки Республики Казахстан от 4 мая 2020 года № 172. Зарегистрирован в Министерстве юстиции Республики Казахстан 4 мая 2020 года № 20566</w:t>
      </w:r>
    </w:p>
    <w:p w:rsidR="00C26894" w:rsidRDefault="00C26894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ссоответствии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 </w:t>
      </w:r>
      <w:hyperlink r:id="rId42" w:anchor="z60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5 Закона Республики Казахстан "Об образовании" и пункта 1 </w:t>
      </w:r>
      <w:hyperlink r:id="rId43" w:anchor="z1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пункта 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"О государственных услугах" ПРИКАЗЫВАЮ: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1. Внести в </w:t>
      </w:r>
      <w:hyperlink r:id="rId44" w:anchor="z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приказ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Министра образования и науки Республики Казахстан от 28 января 2015 года № 39 "Об утверждении видов и форм документов об образовании государственного образца и Правила их выдачи" (зарегистрирован в Реестре государственной регистрации нормативных правовых актов под № 10348, опубликован в информационно-правовой системе "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Әділет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" 21 июля 2015 года) следующие изменения и дополнения: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в </w:t>
      </w:r>
      <w:hyperlink r:id="rId45" w:anchor="z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Видах документов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об образовании государственного образца, утвержденных указанным приказом: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дополнить пунктами 14 и 15 следующего содержания: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"14. В бланках вкладышей всех видов документов применяется технология автоматической идентификации и сбора данных и (или) QR код.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15. В бланках вкладышей, приложений к документам об образовании государственного образца размещаются логотипы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аккредитационных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агентств, аккредитовавших заявленные образовательные программы.";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</w:t>
      </w:r>
      <w:hyperlink r:id="rId46" w:anchor="z2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47" w:anchor="z15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48" w:anchor="z3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49" w:anchor="z5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18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0" w:anchor="z5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1" w:anchor="z5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2" w:anchor="z5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3" w:anchor="z6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4" w:anchor="z6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5" w:anchor="z7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27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6" w:anchor="z7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28,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</w:t>
      </w:r>
      <w:hyperlink r:id="rId57" w:anchor="z7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8" w:anchor="z7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59" w:anchor="z8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0" w:anchor="z8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61" w:anchor="z8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указанному приказу изложить в следующей редакции согласно </w:t>
      </w:r>
      <w:hyperlink r:id="rId62" w:anchor="z1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приложениям 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3" w:anchor="z9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4" w:anchor="z26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5" w:anchor="z354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6" w:anchor="z416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7" w:anchor="z47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8" w:anchor="z53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7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69" w:anchor="z599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8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0" w:anchor="z65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9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1" w:anchor="z697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10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2" w:anchor="z1085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11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3" w:anchor="z1132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12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4" w:anchor="z1167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5" w:anchor="z120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14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, </w:t>
      </w:r>
      <w:hyperlink r:id="rId76" w:anchor="z1230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15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и </w:t>
      </w:r>
      <w:hyperlink r:id="rId77" w:anchor="z1261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16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      2. Департаменту высшего и послевузовского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 государственную регистрацию настоящего приказа в Министерстве юстиции Республики Казахстан;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2) размещение настоящего приказа на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интернет-ресурсе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Министерства образования и науки Республики Казахстан после его официального опубликования;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Контроль за исполнением настоящего приказа возложить на вице-министра образования и науки Республики Казахстан </w:t>
      </w:r>
      <w:proofErr w:type="spellStart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Дауленова</w:t>
      </w:r>
      <w:proofErr w:type="spellEnd"/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М.М.</w:t>
      </w:r>
    </w:p>
    <w:p w:rsidR="00511373" w:rsidRPr="00511373" w:rsidRDefault="00511373" w:rsidP="00511373">
      <w:pPr>
        <w:spacing w:after="36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4. Настоящий приказ вводится в действие по истечении десяти календарных дней после дня его первого официального опубликования за исключением:</w:t>
      </w:r>
    </w:p>
    <w:p w:rsidR="00511373" w:rsidRPr="00511373" w:rsidRDefault="00511373" w:rsidP="00511373">
      <w:pPr>
        <w:spacing w:after="0" w:line="285" w:lineRule="atLeast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 </w:t>
      </w:r>
      <w:hyperlink r:id="rId78" w:anchor="z268" w:history="1">
        <w:r w:rsidRPr="00511373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приложения 3</w:t>
        </w:r>
      </w:hyperlink>
      <w:r w:rsidRPr="00511373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настоящему приказу, который вводится в действие с 1 января 2021 года.</w:t>
      </w:r>
    </w:p>
    <w:tbl>
      <w:tblPr>
        <w:tblW w:w="999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82"/>
        <w:gridCol w:w="2837"/>
      </w:tblGrid>
      <w:tr w:rsidR="00511373" w:rsidRPr="00511373" w:rsidTr="00511373">
        <w:tc>
          <w:tcPr>
            <w:tcW w:w="7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Pr="00511373" w:rsidRDefault="00511373" w:rsidP="0051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      Министр образования</w:t>
            </w: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br/>
              <w:t>и науки</w:t>
            </w: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br/>
              <w:t>Республики Казахстан</w:t>
            </w:r>
          </w:p>
        </w:tc>
        <w:tc>
          <w:tcPr>
            <w:tcW w:w="2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Pr="00511373" w:rsidRDefault="00511373" w:rsidP="005113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 xml:space="preserve">А. </w:t>
            </w:r>
            <w:proofErr w:type="spellStart"/>
            <w:r w:rsidRPr="0051137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bdr w:val="none" w:sz="0" w:space="0" w:color="auto" w:frame="1"/>
                <w:lang w:eastAsia="ru-RU"/>
              </w:rPr>
              <w:t>Аймагамбетов</w:t>
            </w:r>
            <w:proofErr w:type="spellEnd"/>
          </w:p>
        </w:tc>
      </w:tr>
      <w:tr w:rsidR="00511373" w:rsidTr="00511373">
        <w:tblPrEx>
          <w:shd w:val="clear" w:color="auto" w:fill="FFFFFF"/>
        </w:tblPrEx>
        <w:trPr>
          <w:gridAfter w:val="2"/>
          <w:wAfter w:w="3119" w:type="dxa"/>
        </w:trPr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16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4 мая 2020 года № 172</w:t>
            </w:r>
          </w:p>
        </w:tc>
      </w:tr>
      <w:tr w:rsidR="00511373" w:rsidTr="00511373">
        <w:tblPrEx>
          <w:shd w:val="clear" w:color="auto" w:fill="FFFFFF"/>
        </w:tblPrEx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" w:name="z1262"/>
            <w:bookmarkEnd w:id="2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35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28 января 2015 года № 39</w:t>
            </w:r>
          </w:p>
        </w:tc>
      </w:tr>
    </w:tbl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Правила выдачи документов об образовании государственного образца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1. Общие положения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Настоящие Правила выдачи документов об образовании государственного образца (далее - Правила) разработаны в соответствии со </w:t>
      </w:r>
      <w:hyperlink r:id="rId79" w:anchor="z21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статьей 39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Закона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Республики Казахстан от 27 июля 2007 года "Об образовании" и с пунктом 1 </w:t>
      </w:r>
      <w:hyperlink r:id="rId80" w:anchor="z19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- Закон).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Настоящие Правила устанавливают порядок выдачи документов об образовании государственного образца, а также выдачи дубликатов документов об образовании.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2. Порядок выдачи документов об образовании государственного образца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Документы об образовании государственного образца выдаются организациями образования в соответствии с </w:t>
      </w:r>
      <w:hyperlink r:id="rId81" w:anchor="z22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39 Закона Республики Казахстан от 27 июля 2007 года "Об образовании".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Основанием для выдачи обучающимся, прошедшим итоговую аттестацию, свидетельства об основном среднем образовании, аттестата об общем среднем образовании, диплома о техническом и профессиональном образовании, диплома 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образовании, диплома о высшем образовании с присуждением степени бакалавр, диплома о высшем образовании с присуждением квалификации, диплома о послевузовском образовании с присуждением степени магистр, а также свидетельства о профессиональной подготовке является решение соответствующей (экзаменационной, квалификационной, аттестационной) комиссии.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свидетельств об окончании интернатуры или резидентуры является решение аттестационной комиссии.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выдачи, обучавшимся с особыми образовательными потребностями в организации образования аттестата об основном среднем образовании, является приказ руководителя организации.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диплома 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доктора по профилю лицам, защитившим диссертации в диссертационных советах при организациях высшего и (или) послевузовского образования Республики Казахстан, не имеющих особого статуса, является приказ председателя Комитета по обеспечению качества в сфере образования и науки Министерство образования и науки Республики Казахстан (далее – Комитет) по присуждению степени 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доктора по профилю.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аттестата ассоциированного профессора (доцента) или профессора является приказ председателя Комитета по присвоению ученого звания ассоциированного профессора (доцента) или профессора.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Аттестат с отличием об основном среднем образовании, аттестат с отличием об общем среднем образовании, диплом с отличием о техническом и профессиональном образовании, диплом с отличием 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образовании в организациях образования выдается в соответствии с Типовыми правилами проведения текущего контроля успеваемости, промежуточной и итоговой аттестации обучавшихся, утвержденными </w:t>
      </w:r>
      <w:hyperlink r:id="rId82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Министра образования и науки Республики Казахстан от 18 марта 2008 года № 125 (зарегистрированный в Реестре государственной регистрации нормативных правовых актов под №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5191), диплом с отличием о высшем образовании выдаются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образования, утвержденными приказом Министра образования и науки Республики Казахстан от 30 октября 2018 года № 595 (зарегистрирован в Реестре государственной регистрации нормативных правовых актов под № 17657).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6. Документ об образовании выдается обучавшемуся лично в торжественной обстановке не позднее тридцати рабочих дней со дня принятия соответствующего решения.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 случае отсутствия возможности личного получения документа он выдается третьему лицу по доверенности, оформленной в порядке, предусмотренном законодательством Республики Казахстан.</w:t>
      </w:r>
    </w:p>
    <w:p w:rsidR="00511373" w:rsidRPr="006E3139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  <w:highlight w:val="yellow"/>
        </w:rPr>
      </w:pPr>
      <w:r w:rsidRPr="006E3139">
        <w:rPr>
          <w:rFonts w:ascii="Courier New" w:hAnsi="Courier New" w:cs="Courier New"/>
          <w:b w:val="0"/>
          <w:bCs w:val="0"/>
          <w:color w:val="1E1E1E"/>
          <w:sz w:val="32"/>
          <w:szCs w:val="32"/>
          <w:highlight w:val="yellow"/>
        </w:rPr>
        <w:t>Глава 3. Порядок выдачи дубликатов документов об образовании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7. Дубликаты документов об образовании и приложения к ним (далее - дубликат) выдаются вместо утраченных или пришедших в негодность, а также лицам, изменивших свою фамилию (имя, отчество (при его наличии).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Основанием для выдачи дубликата является: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образования, в котором излагаются обстоятельства;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2) свидетельство о рождении или удостоверение личности (паспорт) обучавшегося (требуется для идентификации личности);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3) при изменении фамилии (имя, отчество (при его наличии) и (или) порче документа об образовании прилагается оригинал документа об образовании.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Для получения дубликата документов об образовании физическим лицам, не являющимся гражданами Республики Казахстан и не имеющим электронную цифровую подпись, необходимо самостоятельно обращаться в организацию образования.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8. Дубликат выдается на бесплатной основе не позднее 15 рабочего дня со дня подачи заявления.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9. В случае ликвидации организации образования физические лица обращаются в архив по месту нахождения организации образования. Копии и выписки, выданные государственными архивами и их филиалами, ведомственными и частными архивами, являются официальными документами, имеющими юридическую силу подлинников.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lastRenderedPageBreak/>
        <w:t>      10.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образования, заместителем по учебной работе.</w:t>
      </w:r>
    </w:p>
    <w:p w:rsidR="00511373" w:rsidRPr="006E3139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11. Дубликат диплома государственного образца о высшем и послевузовском образовании выдается выпускникам высших учебных заведений, завершившим обучение до 1 января 2021 года.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      12. На выдаваемом бланке документа в правом верхнем углу проставляется штамп "Дубликат взамен подлинника № ______________".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Основанием для выдачи дубликатов дипломов "кандидата наук", "доктора наук", "доктора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)", "доктора по профилю", дубликатов аттестатов "ассоциированного профессора (доцента)", "профессора" вместо утраченных либо испорченных документов являются приказы председателя Комитета о присуждении данным лицам степеней или ученых званий.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 w:rsidRPr="006E3139">
        <w:rPr>
          <w:rFonts w:ascii="Courier New" w:hAnsi="Courier New" w:cs="Courier New"/>
          <w:b w:val="0"/>
          <w:bCs w:val="0"/>
          <w:color w:val="1E1E1E"/>
          <w:sz w:val="32"/>
          <w:szCs w:val="32"/>
          <w:highlight w:val="yellow"/>
        </w:rPr>
        <w:t>Параграф 1. Порядок оказания государственной услуги "Выдача дубликатов документов об основном среднем, общем среднем образовании".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14. Государственная услуга "Выдача дубликатов документов об основном среднем, общем среднем образовании" оказывается организациями основного среднего и общего среднего образования.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15. Для получения дубликата документа об основном среднем, общем среднем образовании физическое лицо (далее - </w:t>
      </w:r>
      <w:proofErr w:type="spellStart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услугополучатель</w:t>
      </w:r>
      <w:proofErr w:type="spellEnd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) направляет </w:t>
      </w:r>
      <w:proofErr w:type="spellStart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услугодателю</w:t>
      </w:r>
      <w:proofErr w:type="spellEnd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основного среднего и общего среднего образования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основного среднего и общего среднего образования согласно приложению 1 к настоящим Правилам с приложением документов, указанных в пункте 8 стандарта государственной услуги "Выдача дубликатов документов об основном среднем, общем среднем образовании" согласно приложению 2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16.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об основном среднем, общем среднем образовании" согласно приложению 2 к настоящим Правилам согласно приложению 2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17. Сведения о документах, удостоверяющих личность, работник Государственной корпорации получает из соответствующих государственных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информационных систем через шлюз "электронного правительства" и направляет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18. </w:t>
      </w: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 приложению 3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19. При подаче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через портал в "личном кабинете"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20. </w:t>
      </w: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В случае представления </w:t>
      </w:r>
      <w:proofErr w:type="spellStart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услугополучателем</w:t>
      </w:r>
      <w:proofErr w:type="spellEnd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21. В случае обращения </w:t>
      </w:r>
      <w:proofErr w:type="spellStart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услугополучателя</w:t>
      </w:r>
      <w:proofErr w:type="spellEnd"/>
      <w:r w:rsidRPr="006E3139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22. 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Государственной корпорацией сформированные заявления (с пакетом документов при наличии) с двумя экземплярами реестра направляются в организацию основного среднего и общего среднего образования через курьерскую, и (или) почтовую связь согласно графику.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23.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24. 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При обращении в Государственную корпорацию день приема документов не входит в срок оказания государственной услуги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25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. Сотрудник организации основного среднего и общего среднего образования осуществляет регистрацию документов в день их поступления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26. 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Сотрудники организации основного среднего и общего среднего образования в течение 5 (пяти) рабочих дней рассматривают, подготавливают результат государственной услуги и направляют дубликат документа об основном среднем, общем 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</w:t>
      </w:r>
      <w:proofErr w:type="spellStart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услугополучателю</w:t>
      </w:r>
      <w:proofErr w:type="spellEnd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о готовности дубликата документа об образовании с указанием 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lastRenderedPageBreak/>
        <w:t>места получения результата государственной услуги либо мотивированный ответ об отказе.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27. При подаче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через портал в случае указания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места получения результата государственной услуги Государственной корпорации,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28. Результатом оказания государственной услуги является выдача дубликата документа об основном среднем, общем среднем образовании.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29.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30</w:t>
      </w:r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. Государственная корпорация обеспечивает хранение результата в течение одного месяца, после чего передает его </w:t>
      </w:r>
      <w:proofErr w:type="spellStart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услугодателю</w:t>
      </w:r>
      <w:proofErr w:type="spellEnd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для дальнейшего хранения. При обращении </w:t>
      </w:r>
      <w:proofErr w:type="spellStart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услугополучателя</w:t>
      </w:r>
      <w:proofErr w:type="spellEnd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по истечении одного месяца по запросу Государственной корпорации </w:t>
      </w:r>
      <w:proofErr w:type="spellStart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услугодатель</w:t>
      </w:r>
      <w:proofErr w:type="spellEnd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услугополучателю</w:t>
      </w:r>
      <w:proofErr w:type="spellEnd"/>
      <w:r w:rsidRPr="00B40D8B">
        <w:rPr>
          <w:rFonts w:ascii="Courier New" w:hAnsi="Courier New" w:cs="Courier New"/>
          <w:color w:val="000000"/>
          <w:spacing w:val="2"/>
          <w:sz w:val="20"/>
          <w:szCs w:val="20"/>
          <w:highlight w:val="yellow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31. Общий срок рассмотрения с момента сдачи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32.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согласно подпункту 11) пункта 2 статьи 5 Закона.</w:t>
      </w:r>
    </w:p>
    <w:tbl>
      <w:tblPr>
        <w:tblW w:w="92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12"/>
        <w:gridCol w:w="2977"/>
      </w:tblGrid>
      <w:tr w:rsidR="00511373" w:rsidTr="00511373">
        <w:trPr>
          <w:gridAfter w:val="1"/>
          <w:wAfter w:w="2977" w:type="dxa"/>
        </w:trPr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11373" w:rsidRDefault="00511373" w:rsidP="00511373">
            <w:pPr>
              <w:tabs>
                <w:tab w:val="left" w:pos="2505"/>
                <w:tab w:val="center" w:pos="3364"/>
              </w:tabs>
              <w:jc w:val="right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  <w:t>Приложение 16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4 мая 2020 года № 172</w:t>
            </w:r>
          </w:p>
        </w:tc>
      </w:tr>
      <w:tr w:rsidR="00511373" w:rsidTr="00511373">
        <w:tc>
          <w:tcPr>
            <w:tcW w:w="6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 w:rsidP="00511373">
            <w:pPr>
              <w:tabs>
                <w:tab w:val="left" w:pos="510"/>
                <w:tab w:val="center" w:pos="1413"/>
              </w:tabs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ab/>
              <w:t>Приложение 35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приказу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Министра образования и науки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lastRenderedPageBreak/>
              <w:t>Республики Казахстан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28 января 2015 года № 39</w:t>
            </w:r>
          </w:p>
        </w:tc>
      </w:tr>
    </w:tbl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lastRenderedPageBreak/>
        <w:t>Правила выдачи документов об образовании государственного образца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1. Общие положения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1. Настоящие Правила выдачи документов об образовании государственного образца (далее - Правила) разработаны в соответствии со </w:t>
      </w:r>
      <w:hyperlink r:id="rId83" w:anchor="z218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статьей 39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27 июля 2007 года "Об образовании" и с пунктом 1 </w:t>
      </w:r>
      <w:hyperlink r:id="rId84" w:anchor="z19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10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 года "О государственных услугах" (далее - Закон).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2. Настоящие Правила устанавливают порядок выдачи документов об образовании государственного образца, а также выдачи дубликатов документов об образовании.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2. Порядок выдачи документов об образовании государственного образца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3. Документы об образовании государственного образца выдаются организациями образования в соответствии с </w:t>
      </w:r>
      <w:hyperlink r:id="rId85" w:anchor="z22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пунктом 3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статьи 39 Закона Республики Казахстан от 27 июля 2007 года "Об образовании".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4. Основанием для выдачи обучающимся, прошедшим итоговую аттестацию, свидетельства об основном среднем образовании, аттестата об общем среднем образовании, диплома о техническом и профессиональном образовании, диплома 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образовании, диплома о высшем образовании с присуждением степени бакалавр, диплома о высшем образовании с присуждением квалификации, диплома о послевузовском образовании с присуждением степени магистр, а также свидетельства о профессиональной подготовке является решение соответствующей (экзаменационной, квалификационной, аттестационной) комиссии.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свидетельств об окончании интернатуры или резидентуры является решение аттестационной комиссии.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выдачи, обучавшимся с особыми образовательными потребностями в организации образования аттестата об основном среднем образовании, является приказ руководителя организации.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диплома 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доктора по профилю лицам, защитившим диссертации в диссертационных советах при организациях высшего и (или) послевузовского образования Республики Казахстан, не имеющих особого статуса, является приказ председателя Комитета по обеспечению качества в сфере образования и науки Министерство образования и науки Республики Казахстан (далее – Комитет) по присуждению степени 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), доктора по профилю.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Основанием для выдачи аттестата ассоциированного профессора (доцента) или профессора является приказ председателя Комитета по присвоению ученого звания ассоциированного профессора (доцента) или профессора.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5. Аттестат с отличием об основном среднем образовании, аттестат с отличием об общем среднем образовании, диплом с отличием о техническом и профессиональном образовании, диплом с отличием 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послесреднем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образовании в организациях образования выдается в соответствии с Типовыми правилами проведения текущего контроля успеваемости, промежуточной и итоговой аттестации обучавшихся, утвержденными </w:t>
      </w:r>
      <w:hyperlink r:id="rId86" w:anchor="z1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приказом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Министра образования и науки Республики Казахстан от 18 марта 2008 года № 125 (зарегистрированный в Реестре государственной регистрации нормативных правовых актов под № 5191), диплом с отличием о высшем образовании выдаются обучавшимся в организациях образования в соответствии с Типовыми правилами деятельности организаций образования соответствующего уровня образования, утвержденными приказом Министра образования и науки Республики Казахстан от 30 октября 2018 года № 595 (зарегистрирован в Реестре государственной регистрации нормативных правовых актов под № 17657).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6. Документ об образовании выдается обучавшемуся лично в торжественной обстановке не позднее тридцати рабочих дней со дня принятия соответствующего решения.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 случае отсутствия возможности личного получения документа он выдается третьему лицу по доверенности, оформленной в порядке, предусмотренном законодательством Республики Казахстан.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Глава 3. Порядок выдачи дубликатов документов об образовании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7. Дубликаты документов об образовании и приложения к ним (далее - дубликат) выдаются вместо утраченных или пришедших в негодность, а также лицам, изменивших свою фамилию (имя, отчество (при его наличии).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Основанием для выдачи дубликата является: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образования, в котором излагаются обстоятельства;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свидетельство о рождении или удостоверение личности (паспорт) обучавшегося (требуется для идентификации личности);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3) при изменении фамилии (имя, отчество (при его наличии) и (или) порче документа об образовании прилагается оригинал документа об образовании.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Для получения дубликата документов об образовании физическим лицам, не являющимся гражданами Республики Казахстан и не имеющим электронную цифровую подпись, необходимо самостоятельно обращаться в организацию образования.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8. Дубликат выдается на бесплатной основе не позднее 15 рабочего дня со дня подачи заявления.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9. В случае ликвидации организации образования физические лица обращаются в архив по месту нахождения организации образования. Копии и выписки, выданные государственными архивами и их филиалами, ведомственными и частными архивами, являются официальными документами, имеющими юридическую силу подлинников.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10. Дубликаты документов выдаются на бланках образца, действующего на момент принятия решения о выдаче дубликата, и подписываются руководителем организации образования, заместителем по учебной работе.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11. Дубликат диплома государственного образца о высшем и послевузовском образовании выдается выпускникам высших учебных заведений, завершившим обучение до 1 января 2021 года.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12. На выдаваемом бланке документа в правом верхнем углу проставляется штамп "Дубликат взамен подлинника № ______________".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13. Основанием для выдачи дубликатов дипломов "кандидата наук", "доктора наук", "доктора философии (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PhD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)", "доктора по профилю", дубликатов аттестатов "ассоциированного профессора (доцента)", "профессора" вместо утраченных либо испорченных документов являются приказы председателя Комитета о присуждении данным лицам степеней или ученых званий.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Параграф 1. Порядок оказания государственной услуги "Выдача дубликатов документов об основном среднем, общем среднем образовании".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14. Государственная услуга "Выдача дубликатов документов об основном среднем, общем среднем образовании" оказывается организациями основного среднего и общего среднего образования.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15. Для получения дубликата документа об основном среднем, общем среднем образовании физическое лицо (далее -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) направляет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через некоммерческое акционерное общество "Государственная корпорация "Правительство для граждан" (далее – Государственная корпорация) или канцелярию организации основного среднего и общего среднего образования или веб-портал "электронного правительства" www.egov.kz (далее - портал) заявление по форме или в форме электронного документа на имя руководителя организации основного среднего и общего среднего образования согласно приложению 1 к настоящим Правилам с приложением документов, указанных в пункте 8 стандарта государственной услуги "Выдача дубликатов документов об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основном среднем, общем среднем образовании" согласно приложению 2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16.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приведен в стандарте государственной услуги "Выдача дубликатов документов об основном среднем, общем среднем образовании" согласно приложению 2 к настоящим Правилам согласно приложению 2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17. 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18. При приеме документов через Государственную корпорацию или канцелярию организации основного среднего и общего среднего образования выдается расписка о приеме соответствующих документов согласно приложению 3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19. При подаче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через портал в "личном кабинете"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отображается статус о принятии запроса для оказания государственной услуги, а также уведомление.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20. В случае представления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21. В случае обращения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после окончания рабочего времени, в выходные и праздничные дни согласно трудовому законодательству Республики Казахстан, регистрация заявления по оказанию государственной услуги осуществляется следующим рабочим днем.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22. Государственной корпорацией сформированные заявления (с пакетом документов при наличии) с двумя экземплярами реестра направляются в организацию основного среднего и общего среднего образования через курьерскую, и (или) почтовую связь согласно графику.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23. Доставка принятых заявлений с прилагаемыми документами в организацию основного среднего и общего среднего образования осуществляется не менее двух раз в день приема данных заявлений.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24. При обращении в Государственную корпорацию день приема документов не входит в срок оказания государственной услуги.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>      25. Сотрудник организации основного среднего и общего среднего образования осуществляет регистрацию документов в день их поступления.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26. Сотрудники организации основного среднего и общего среднего образования в течение 5 (пяти) рабочих дней рассматривают, подготавливают результат государственной услуги и направляют дубликат документа об основном среднем, общем среднем образовании либо мотивированный ответ об отказе в Государственную корпорацию через курьерскую, и (или) почтовую связь не позднее, чем за сутки до истечения срока оказания государственной услуги, а в случае подачи заявления через портал, направляют уведомление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 готовности дубликата документа об образовании с указанием места получения результата государственной услуги либо мотивированный ответ об отказе.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27. При подаче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через портал в случае указания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места получения результата государственной услуги Государственной корпорации, сотрудники организации основного среднего и общего среднего образования направляют дубликат документа об образовании в Государственную корпорацию через курьерскую, и (или) почтовую связь не позднее, чем за сутки до истечения срока оказания государственной услуги.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28. Результатом оказания государственной услуги является выдача дубликата документа об основном среднем, общем среднем образовании.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29. В Государственной корпорации выдача готовых документов осуществляется в соответствии с графиком работы Государственной корпорации, на основании расписки, при предъявлении документов, удостоверяющих личность, с отметкой в получении.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30. Государственная корпорация обеспечивает хранение результата в течение одного месяца, после чего передает его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для дальнейшего хранения. При обращении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истечении одного месяца по запросу Государственной корпорации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течение одного рабочего дня направляет готовые документы в Государственную корпорацию для выдачи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услугополучателю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31. Общий срок рассмотрения с момента сдачи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32.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обеспечивает внесение сведений о стадии оказания государственной услуги в информационную систему мониторинга оказания государственных услуг в порядке, установленном согласно подпункту 11) пункта 2 статьи 5 Закона.</w:t>
      </w:r>
    </w:p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lastRenderedPageBreak/>
        <w:t xml:space="preserve">Параграф 4. Порядок обжалования решений, действий (бездействия) </w:t>
      </w:r>
      <w:proofErr w:type="spellStart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услугодателя</w:t>
      </w:r>
      <w:proofErr w:type="spellEnd"/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, Государственной корпорации и (или) их работников по вопросам оказания государственных услуг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71. Жалоба на решение, действий (бездействий)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по вопросам оказания государственных услуг может быть подана на имя руководителя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уполномоченного органа, осуществляющего руководство в сфере транспорта (далее – уполномоченный орган), в уполномоченный орган по оценке и контролю за качеством оказания государственных услуг в соответствии с законодательством Республики Казахстан.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72. Жалоба на действия (бездействие) работника Государственной корпорации направляется руководителю филиала Государственной корпорации по адресам и телефонам, указанным на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интернет-ресурсе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Государственной корпорации: www.gov4c.kz.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Подтверждением принятия жалобы в Государственную корпорацию, поступившей как нарочно, так и почтой, является ее регистрация (штамп, входящий номер и дата регистрации проставляются на втором экземпляре жалобы или сопроводительном письме к жалобе).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73. Жалоба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в соответствии с пунктом 2 статьи 25 Закона "О государственных услугах" подлежит рассмотрению: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уполномоченным органом – в течение пяти рабочих дней со дня ее регистрации;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уполномоченным органом по оценке и контролю за качеством оказания государственных услуг – в течение пятнадцати рабочих дней со дня ее регистрации.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74. Срок рассмотрения жалобы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услугодателем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, уполномоченным органом, уполномоченным органом по оценке и контролю за качеством оказания государственных услуг в соответствии с пунктом 4 </w:t>
      </w:r>
      <w:hyperlink r:id="rId87" w:anchor="z66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25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"О государственных услугах" продлевается не более чем на десять рабочих дней в случаях необходимости: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1) проведения дополнительного изучения или проверки по жалобе либо проверки с выездом на место;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2) получения дополнительной информации.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В случае продления срока рассмотрения жалобы должностное лицо, наделенное полномочиями по рассмотрению жалоб, в течение трех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заявителю, подавшему жалобу, о продлении срока рассмотрения жалобы с указанием причин продления.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В случаях несогласия с результатами оказания государственной услуги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услугополучатель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9573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87"/>
        <w:gridCol w:w="3686"/>
      </w:tblGrid>
      <w:tr w:rsidR="00511373" w:rsidTr="00511373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 w:rsidP="00511373">
            <w:pPr>
              <w:pStyle w:val="1"/>
              <w:tabs>
                <w:tab w:val="left" w:pos="3578"/>
              </w:tabs>
            </w:pPr>
            <w:bookmarkStart w:id="3" w:name="z1362"/>
            <w:bookmarkEnd w:id="3"/>
            <w:r>
              <w:tab/>
            </w:r>
            <w:r>
              <w:tab/>
              <w:t>Приложение 1</w:t>
            </w:r>
            <w:r>
              <w:br/>
            </w:r>
            <w:r w:rsidRPr="00511373">
              <w:rPr>
                <w:b w:val="0"/>
                <w:sz w:val="24"/>
                <w:szCs w:val="24"/>
              </w:rPr>
              <w:t>к Правилам выдачи документов</w:t>
            </w:r>
            <w:r w:rsidRPr="00511373">
              <w:rPr>
                <w:b w:val="0"/>
                <w:sz w:val="24"/>
                <w:szCs w:val="24"/>
              </w:rPr>
              <w:br/>
              <w:t>об образовании</w:t>
            </w:r>
            <w:r w:rsidRPr="00511373">
              <w:rPr>
                <w:b w:val="0"/>
                <w:sz w:val="24"/>
                <w:szCs w:val="24"/>
              </w:rPr>
              <w:br/>
              <w:t>государственного образца</w:t>
            </w:r>
          </w:p>
        </w:tc>
      </w:tr>
      <w:tr w:rsidR="00511373" w:rsidTr="00511373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4" w:name="z1363"/>
            <w:bookmarkEnd w:id="4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  <w:tr w:rsidR="00511373" w:rsidTr="00511373">
        <w:tc>
          <w:tcPr>
            <w:tcW w:w="5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5" w:name="z1364"/>
            <w:bookmarkEnd w:id="5"/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(наименование учебного заведения)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от 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(Ф.И.О. (при наличии) полностью и ИИН)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______________________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 xml:space="preserve"> (год окончания)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</w:t>
            </w:r>
            <w:r w:rsidR="005A09D6">
              <w:rPr>
                <w:rFonts w:ascii="Courier New" w:hAnsi="Courier New" w:cs="Courier New"/>
                <w:color w:val="000000"/>
                <w:sz w:val="20"/>
                <w:szCs w:val="20"/>
              </w:rPr>
              <w:t>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наименование и адрес учебного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заведения, в случае изменения</w:t>
            </w:r>
          </w:p>
        </w:tc>
      </w:tr>
    </w:tbl>
    <w:p w:rsidR="005A09D6" w:rsidRDefault="005A09D6" w:rsidP="005A09D6">
      <w:pPr>
        <w:pStyle w:val="3"/>
        <w:shd w:val="clear" w:color="auto" w:fill="FFFFFF"/>
        <w:spacing w:before="225" w:after="135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</w:p>
    <w:p w:rsidR="00511373" w:rsidRDefault="00511373" w:rsidP="005A09D6">
      <w:pPr>
        <w:pStyle w:val="3"/>
        <w:shd w:val="clear" w:color="auto" w:fill="FFFFFF"/>
        <w:spacing w:before="225" w:after="135" w:line="390" w:lineRule="atLeast"/>
        <w:jc w:val="center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Заявление</w:t>
      </w:r>
    </w:p>
    <w:p w:rsidR="00511373" w:rsidRDefault="00511373" w:rsidP="005A09D6">
      <w:pPr>
        <w:pStyle w:val="a3"/>
        <w:shd w:val="clear" w:color="auto" w:fill="FFFFFF"/>
        <w:spacing w:before="0" w:beforeAutospacing="0" w:after="360" w:afterAutospacing="0" w:line="285" w:lineRule="atLeast"/>
        <w:jc w:val="center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Прошу Вас выдать мне дубликат аттестата (с</w:t>
      </w:r>
      <w:r w:rsidR="005A09D6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видетельства) в связи с (нужный 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>документ необходимо подчеркнуть)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</w:t>
      </w:r>
      <w:r w:rsidR="005A09D6">
        <w:rPr>
          <w:rFonts w:ascii="Courier New" w:hAnsi="Courier New" w:cs="Courier New"/>
          <w:color w:val="000000"/>
          <w:spacing w:val="2"/>
          <w:sz w:val="20"/>
          <w:szCs w:val="20"/>
        </w:rPr>
        <w:t>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(указать причину)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</w:t>
      </w:r>
      <w:r w:rsidR="005A09D6">
        <w:rPr>
          <w:rFonts w:ascii="Courier New" w:hAnsi="Courier New" w:cs="Courier New"/>
          <w:color w:val="000000"/>
          <w:spacing w:val="2"/>
          <w:sz w:val="20"/>
          <w:szCs w:val="20"/>
        </w:rPr>
        <w:t>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Согласен(а) на использования сведений, составляющих охраняемую Законом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Республики Казахстан от 21 мая 2013 года "О персональных данных и их защите" тайну,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содержащихся в информационных системах.</w:t>
      </w:r>
    </w:p>
    <w:p w:rsidR="005A09D6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      </w:t>
      </w:r>
    </w:p>
    <w:p w:rsidR="005A09D6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"___" ____________ 20__года </w:t>
      </w:r>
      <w:r w:rsidR="005A09D6"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____________________________</w:t>
      </w:r>
    </w:p>
    <w:p w:rsidR="00511373" w:rsidRDefault="005A09D6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     </w:t>
      </w:r>
      <w:bookmarkStart w:id="6" w:name="_GoBack"/>
      <w:bookmarkEnd w:id="6"/>
      <w:r>
        <w:rPr>
          <w:rFonts w:ascii="Courier New" w:hAnsi="Courier New" w:cs="Courier New"/>
          <w:color w:val="000000"/>
          <w:spacing w:val="2"/>
          <w:sz w:val="20"/>
          <w:szCs w:val="20"/>
        </w:rPr>
        <w:t xml:space="preserve">                     </w:t>
      </w:r>
      <w:r w:rsidR="00511373">
        <w:rPr>
          <w:rFonts w:ascii="Courier New" w:hAnsi="Courier New" w:cs="Courier New"/>
          <w:color w:val="000000"/>
          <w:spacing w:val="2"/>
          <w:sz w:val="20"/>
          <w:szCs w:val="20"/>
        </w:rPr>
        <w:t>подпись гражданина (</w:t>
      </w:r>
      <w:proofErr w:type="spellStart"/>
      <w:r w:rsidR="00511373">
        <w:rPr>
          <w:rFonts w:ascii="Courier New" w:hAnsi="Courier New" w:cs="Courier New"/>
          <w:color w:val="000000"/>
          <w:spacing w:val="2"/>
          <w:sz w:val="20"/>
          <w:szCs w:val="20"/>
        </w:rPr>
        <w:t>ки</w:t>
      </w:r>
      <w:proofErr w:type="spellEnd"/>
      <w:r w:rsidR="00511373"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</w:p>
    <w:tbl>
      <w:tblPr>
        <w:tblW w:w="951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6"/>
        <w:gridCol w:w="2071"/>
      </w:tblGrid>
      <w:tr w:rsidR="00511373" w:rsidTr="00511373">
        <w:tc>
          <w:tcPr>
            <w:tcW w:w="74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7" w:name="z1368"/>
            <w:bookmarkEnd w:id="7"/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A09D6" w:rsidRDefault="005A09D6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2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Правилам выдачи документов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 образовании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государственного образца</w:t>
            </w:r>
          </w:p>
        </w:tc>
      </w:tr>
    </w:tbl>
    <w:p w:rsidR="00511373" w:rsidRDefault="00511373" w:rsidP="00511373">
      <w:pPr>
        <w:rPr>
          <w:vanish/>
        </w:rPr>
      </w:pPr>
    </w:p>
    <w:tbl>
      <w:tblPr>
        <w:tblW w:w="9998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5154"/>
        <w:gridCol w:w="4449"/>
      </w:tblGrid>
      <w:tr w:rsidR="00511373" w:rsidTr="00511373">
        <w:tc>
          <w:tcPr>
            <w:tcW w:w="9998" w:type="dxa"/>
            <w:gridSpan w:val="3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3"/>
              <w:spacing w:before="225" w:after="135" w:line="390" w:lineRule="atLeast"/>
              <w:textAlignment w:val="baseline"/>
              <w:rPr>
                <w:rFonts w:ascii="Courier New" w:hAnsi="Courier New" w:cs="Courier New"/>
                <w:b w:val="0"/>
                <w:bCs w:val="0"/>
                <w:color w:val="1E1E1E"/>
                <w:sz w:val="32"/>
                <w:szCs w:val="32"/>
              </w:rPr>
            </w:pPr>
            <w:r>
              <w:rPr>
                <w:rFonts w:ascii="Courier New" w:hAnsi="Courier New" w:cs="Courier New"/>
                <w:b w:val="0"/>
                <w:bCs w:val="0"/>
                <w:color w:val="1E1E1E"/>
                <w:sz w:val="32"/>
                <w:szCs w:val="32"/>
              </w:rPr>
              <w:t>Стандарт государственная услуга</w:t>
            </w:r>
            <w:r>
              <w:rPr>
                <w:rFonts w:ascii="Courier New" w:hAnsi="Courier New" w:cs="Courier New"/>
                <w:b w:val="0"/>
                <w:bCs w:val="0"/>
                <w:color w:val="1E1E1E"/>
                <w:sz w:val="32"/>
                <w:szCs w:val="32"/>
              </w:rPr>
              <w:br/>
              <w:t>"Выдача дубликатов документов об основном среднем, общем среднем образовании"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Наименование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Организации основного среднего и общего среднего образования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Способы предоставления государственной услуги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оказания государственной услуги осуществляются через: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8" w:name="z1370"/>
            <w:bookmarkEnd w:id="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1) канцелярию организации основного среднего и общего среднего образования;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9" w:name="z1371"/>
            <w:bookmarkEnd w:id="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Некоммерческое акционерное общество "Государственная корпорация "Правительство для граждан" (далее - Государственная корпорация);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Срок оказания государственной услуги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с момента сдачи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документов в Государственную корпорацию или организацию основного среднего и общего среднего образования или на портал – 15 рабочих дней.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0" w:name="z1373"/>
            <w:bookmarkEnd w:id="1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 максимально допустимое время ожидания для сдачи документов Государственной корпорации – 15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минут;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3) максимально допустимое время обслуживания в Государственной корпорации – 15 минут.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оказания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Электронная (частично автоматизированная) и (или) бумажная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Результат оказания государственной услуги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Дубликат документов об основном среднем, общем среднем образовании либо мотивированный ответ об отказе.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1" w:name="z1375"/>
            <w:bookmarkEnd w:id="1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Форма предоставления результата оказания государственной услуги: бумажная.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2" w:name="z1376"/>
            <w:bookmarkEnd w:id="1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В Государственной корпорации выдача готовых документов осуществляется при предъявлении документа, удостоверяющего личность (либо его представителя по нотариально заверенной доверенности).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3" w:name="z1377"/>
            <w:bookmarkEnd w:id="1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 обращении через портал результат оказания государственной услуги получают по адресу указанному в запросе.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4" w:name="z1378"/>
            <w:bookmarkEnd w:id="1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Государственная корпорация обеспечивает хранение документов, в течение 1 (одного) месяца, после чего передает их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для дальнейшего хранения.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 истечении 1 (одного) месяца, по запросу Государственной корпорации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в течение 1 (одного) рабочего дня направляет готовые документы в Государственную корпорацию для выдачи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Размер оплаты, взимаемой с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Государственная услуга оказывается на бесплатной основе физическим лицам.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График работы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канцелярии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: с понедельника по пятницу включительно, с 9.00 до 18.30 часов, с перерывом на обед с 13.00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часов до 14.30 часов, кроме выходных и праздничных дней, согласно трудовому законодательству Республики Казахстан;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5" w:name="z1380"/>
            <w:bookmarkEnd w:id="1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Прием заявления и выдача результата оказания государственной услуги осуществляется с 9.00 часов до 17.30 часов с перерывом на обед с 13.00 часов до 14.30 часов. Государственная услуга оказывается в порядке очереди, без предварительной записи и ускоренного обслуживания.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6" w:name="z1381"/>
            <w:bookmarkEnd w:id="16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7" w:name="z1382"/>
            <w:bookmarkEnd w:id="1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3) портала -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после окончания рабочего времени, в выходные и праздничные дни согласно </w:t>
            </w:r>
            <w:hyperlink r:id="rId88" w:anchor="z205" w:history="1">
              <w:r>
                <w:rPr>
                  <w:rStyle w:val="a4"/>
                  <w:rFonts w:ascii="Courier New" w:hAnsi="Courier New" w:cs="Courier New"/>
                  <w:color w:val="073A5E"/>
                  <w:spacing w:val="2"/>
                  <w:sz w:val="20"/>
                  <w:szCs w:val="20"/>
                </w:rPr>
                <w:t>Трудовому</w:t>
              </w:r>
            </w:hyperlink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 кодексу Республики Казахстан от 23 ноября 2015 года, прием заявлений и выдача результата оказания государственной услуги осуществляется следующим рабочим днем).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8" w:name="z1383"/>
            <w:bookmarkEnd w:id="18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Адреса мест оказания государственной услуги размещены на: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19" w:name="z1384"/>
            <w:bookmarkEnd w:id="19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Министерства: www.edu.gov.kz;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0" w:name="z1385"/>
            <w:bookmarkEnd w:id="20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2)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Государственной корпорации: www.gov4c.kz;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>3) портале: www.egov.kz.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Перечень документов необходимых для оказания государственной услуги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при обращении в канцелярию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Государственную корпорацию: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1" w:name="z1387"/>
            <w:bookmarkEnd w:id="21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1) заявление обучавшегося или родителя (законного представителя) несовершеннолетнего ребенка, утерявшего или испортившего документ, на имя руководителя организации основного среднего и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общего среднего образования согласно приложению 1 к настоящим Правилам;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2" w:name="z1388"/>
            <w:bookmarkEnd w:id="22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2) свидетельство о рождении или удостоверение личности (паспорт) обучавшегося (требуется для идентификации личности);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3" w:name="z1389"/>
            <w:bookmarkEnd w:id="23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3) при изменении фамилии (имя, отчество (при его наличии) и (или) порче документа об образовании прилагается оригинал документа об образовании.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4" w:name="z1390"/>
            <w:bookmarkEnd w:id="24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Сведения о документах, удостоверяющих личность, работник Государственной корпорации получает из соответствующих государственных информационных систем через шлюз "электронного правительства" и направляет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услугодателю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5" w:name="z1391"/>
            <w:bookmarkEnd w:id="25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на портал: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заявление в форме электронного документа на имя руководителя организации основного среднего и общего среднего образования согласно приложению 1 к настоящим Правилам, удостоверенного электронной цифровой подписью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или удостоверенным одноразовым паролем, в случае регистрации и подключения абонентского номера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, предоставленного оператором сотовой связи, к учетной записи портала.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В случае представления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услугополучателем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неполного пакета документов и (или) документов с истекшим сроком действия, работник Государственной корпорации или организации основного среднего и общего среднего образования отказывает в приеме заявления и выдает расписку об отказе в приеме документов по форме, согласно приложению 4 к настоящим Правилам.</w:t>
            </w:r>
          </w:p>
        </w:tc>
      </w:tr>
      <w:tr w:rsidR="00511373" w:rsidTr="0051137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36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Иные требования с учетом особенностей оказания государственной услуги, в том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числе оказываемой в электронной форме</w:t>
            </w:r>
          </w:p>
        </w:tc>
        <w:tc>
          <w:tcPr>
            <w:tcW w:w="4449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pStyle w:val="a3"/>
              <w:spacing w:before="0" w:beforeAutospacing="0" w:after="0" w:afterAutospacing="0" w:line="285" w:lineRule="atLeast"/>
              <w:textAlignment w:val="baseline"/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</w:pP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>Услугополучателям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, имеющим полную или частичную утрату способности или возможности осуществлять 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lastRenderedPageBreak/>
              <w:t xml:space="preserve">самообслуживание, самостоятельно передвигаться, ориентироваться, прием документов для оказания государственной услуги производится работником Государственной корпорации с выездом по месту их жительства при обращении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через Единый контакт-центр 1414, 8 800 080 7777.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6" w:name="z1393"/>
            <w:bookmarkEnd w:id="26"/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имеет возможность получения государственной услуги в электронной форме через портал при условии наличия ЭЦП.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</w:r>
            <w:bookmarkStart w:id="27" w:name="z1394"/>
            <w:bookmarkEnd w:id="27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Информацию о порядке и статусе оказания государственной услуги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услугополучатель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получает посредством Единого контакт-центра: 1414, 8 800 080 7777.</w:t>
            </w:r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br/>
              <w:t xml:space="preserve">Контактные телефоны справочных служб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услугодателя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размещены на </w:t>
            </w:r>
            <w:proofErr w:type="spellStart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>интернет-ресурсе</w:t>
            </w:r>
            <w:proofErr w:type="spellEnd"/>
            <w:r>
              <w:rPr>
                <w:rFonts w:ascii="Courier New" w:hAnsi="Courier New" w:cs="Courier New"/>
                <w:color w:val="000000"/>
                <w:spacing w:val="2"/>
                <w:sz w:val="20"/>
                <w:szCs w:val="20"/>
              </w:rPr>
              <w:t xml:space="preserve"> Министерства: www.edu.gov.kz и Единого контакт-центра: www.egov.kz.</w:t>
            </w:r>
          </w:p>
        </w:tc>
      </w:tr>
    </w:tbl>
    <w:p w:rsidR="00511373" w:rsidRDefault="00511373" w:rsidP="00511373">
      <w:pPr>
        <w:rPr>
          <w:vanish/>
        </w:rPr>
      </w:pPr>
    </w:p>
    <w:tbl>
      <w:tblPr>
        <w:tblW w:w="985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79"/>
        <w:gridCol w:w="2977"/>
      </w:tblGrid>
      <w:tr w:rsidR="00511373" w:rsidTr="00511373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8" w:name="z1395"/>
            <w:bookmarkEnd w:id="28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3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Правилам выдачи документов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 образовании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государственного образца</w:t>
            </w:r>
          </w:p>
        </w:tc>
      </w:tr>
      <w:tr w:rsidR="00511373" w:rsidTr="00511373">
        <w:tc>
          <w:tcPr>
            <w:tcW w:w="68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29" w:name="z1396"/>
            <w:bookmarkEnd w:id="29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</w:p>
        </w:tc>
      </w:tr>
    </w:tbl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 о приеме документов № _______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Отдел № ___ филиала НАО "Государственная корпорация Правительство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для граждан" \ организация образования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Получены от ______________________________ следующие документы: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(Фамилия, имя, отчество (при его наличии)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t>)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1.Заявление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2. Другие 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_______________________________________________________ ______________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(Фамилия, имя, отчество (при его наличии) (подпись) работника Государственной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корпорации)\ работника организации образования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lastRenderedPageBreak/>
        <w:t xml:space="preserve">      Получил: 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 ___________ 20 ___ год</w:t>
      </w:r>
    </w:p>
    <w:tbl>
      <w:tblPr>
        <w:tblW w:w="9714" w:type="dxa"/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38"/>
        <w:gridCol w:w="2976"/>
      </w:tblGrid>
      <w:tr w:rsidR="00511373" w:rsidTr="00511373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30" w:name="z1400"/>
            <w:bookmarkEnd w:id="30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Приложение 4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к Правилам выдачи документов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об образовании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государственного образца</w:t>
            </w:r>
          </w:p>
        </w:tc>
      </w:tr>
      <w:tr w:rsidR="00511373" w:rsidTr="00511373">
        <w:tc>
          <w:tcPr>
            <w:tcW w:w="67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bookmarkStart w:id="31" w:name="z1401"/>
            <w:bookmarkEnd w:id="31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Форма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Ф. И. О. (при его наличии),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либо наименование организации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>____________________________</w:t>
            </w: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br/>
              <w:t xml:space="preserve">(адрес </w:t>
            </w:r>
            <w:proofErr w:type="spellStart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услугополучателя</w:t>
            </w:r>
            <w:proofErr w:type="spellEnd"/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)</w:t>
            </w:r>
          </w:p>
        </w:tc>
      </w:tr>
    </w:tbl>
    <w:p w:rsidR="00511373" w:rsidRDefault="00511373" w:rsidP="00511373">
      <w:pPr>
        <w:pStyle w:val="3"/>
        <w:shd w:val="clear" w:color="auto" w:fill="FFFFFF"/>
        <w:spacing w:before="225" w:after="135" w:line="390" w:lineRule="atLeast"/>
        <w:textAlignment w:val="baseline"/>
        <w:rPr>
          <w:rFonts w:ascii="Courier New" w:hAnsi="Courier New" w:cs="Courier New"/>
          <w:b w:val="0"/>
          <w:bCs w:val="0"/>
          <w:color w:val="1E1E1E"/>
          <w:sz w:val="32"/>
          <w:szCs w:val="32"/>
        </w:rPr>
      </w:pPr>
      <w:r>
        <w:rPr>
          <w:rFonts w:ascii="Courier New" w:hAnsi="Courier New" w:cs="Courier New"/>
          <w:b w:val="0"/>
          <w:bCs w:val="0"/>
          <w:color w:val="1E1E1E"/>
          <w:sz w:val="32"/>
          <w:szCs w:val="32"/>
        </w:rPr>
        <w:t>Расписка об отказе в приеме документов</w:t>
      </w:r>
    </w:p>
    <w:p w:rsidR="00511373" w:rsidRDefault="00511373" w:rsidP="00511373">
      <w:pPr>
        <w:pStyle w:val="a3"/>
        <w:shd w:val="clear" w:color="auto" w:fill="FFFFFF"/>
        <w:spacing w:before="0" w:beforeAutospacing="0" w:after="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Руководствуясь пунктом 2 </w:t>
      </w:r>
      <w:hyperlink r:id="rId89" w:anchor="z43" w:history="1">
        <w:r>
          <w:rPr>
            <w:rStyle w:val="a4"/>
            <w:rFonts w:ascii="Courier New" w:hAnsi="Courier New" w:cs="Courier New"/>
            <w:color w:val="073A5E"/>
            <w:spacing w:val="2"/>
            <w:sz w:val="20"/>
            <w:szCs w:val="20"/>
          </w:rPr>
          <w:t>статьи 20</w:t>
        </w:r>
      </w:hyperlink>
      <w:r>
        <w:rPr>
          <w:rFonts w:ascii="Courier New" w:hAnsi="Courier New" w:cs="Courier New"/>
          <w:color w:val="000000"/>
          <w:spacing w:val="2"/>
          <w:sz w:val="20"/>
          <w:szCs w:val="20"/>
        </w:rPr>
        <w:t> Закона Республики Казахстан от 15 апреля 2013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года "О государственных услугах", отдел №__ филиала Государственной корпорации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"Правительство для граждан" (указать адрес)/ организация образования отказывает в приеме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документов на оказание государственной услуги (указать наименование государственной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услуги в соответствии со стандартом государственной услуги) ввиду представления Вами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неполного пакета документов согласно перечню, предусмотренному стандартом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государственной услуги, а именно: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Наименование отсутствующих документов: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1)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2) ________________________________________;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Настоящая расписка составлена в 2 экземплярах, по одному для каждой стороны.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Ф. И. О. (при его наличии) (работника Государственной корпорации)/организации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образования (подпись)</w:t>
      </w:r>
    </w:p>
    <w:p w:rsidR="00511373" w:rsidRDefault="00511373" w:rsidP="00511373">
      <w:pPr>
        <w:pStyle w:val="a3"/>
        <w:shd w:val="clear" w:color="auto" w:fill="FFFFFF"/>
        <w:spacing w:before="0" w:beforeAutospacing="0" w:after="360" w:afterAutospacing="0" w:line="285" w:lineRule="atLeast"/>
        <w:textAlignment w:val="baseline"/>
        <w:rPr>
          <w:rFonts w:ascii="Courier New" w:hAnsi="Courier New" w:cs="Courier New"/>
          <w:color w:val="000000"/>
          <w:spacing w:val="2"/>
          <w:sz w:val="20"/>
          <w:szCs w:val="20"/>
        </w:rPr>
      </w:pPr>
      <w:r>
        <w:rPr>
          <w:rFonts w:ascii="Courier New" w:hAnsi="Courier New" w:cs="Courier New"/>
          <w:color w:val="000000"/>
          <w:spacing w:val="2"/>
          <w:sz w:val="20"/>
          <w:szCs w:val="20"/>
        </w:rPr>
        <w:t>      Исполнитель: Ф. И. О. (при его наличии) _____________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Телефон __________</w:t>
      </w:r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 xml:space="preserve">Получил: Ф. И. О. (при его наличии)/подпись </w:t>
      </w:r>
      <w:proofErr w:type="spellStart"/>
      <w:r>
        <w:rPr>
          <w:rFonts w:ascii="Courier New" w:hAnsi="Courier New" w:cs="Courier New"/>
          <w:color w:val="000000"/>
          <w:spacing w:val="2"/>
          <w:sz w:val="20"/>
          <w:szCs w:val="20"/>
        </w:rPr>
        <w:t>услугополучателя</w:t>
      </w:r>
      <w:proofErr w:type="spellEnd"/>
      <w:r>
        <w:rPr>
          <w:rFonts w:ascii="Courier New" w:hAnsi="Courier New" w:cs="Courier New"/>
          <w:color w:val="000000"/>
          <w:spacing w:val="2"/>
          <w:sz w:val="20"/>
          <w:szCs w:val="20"/>
        </w:rPr>
        <w:br/>
        <w:t>"___" _________ 20__ года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511373" w:rsidTr="00511373">
        <w:tc>
          <w:tcPr>
            <w:tcW w:w="58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511373" w:rsidRDefault="00511373">
            <w:pPr>
              <w:jc w:val="center"/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</w:tr>
    </w:tbl>
    <w:p w:rsidR="00456D26" w:rsidRDefault="00456D26"/>
    <w:sectPr w:rsidR="00456D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56C61"/>
    <w:multiLevelType w:val="multilevel"/>
    <w:tmpl w:val="1CF648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896098"/>
    <w:multiLevelType w:val="multilevel"/>
    <w:tmpl w:val="DE4EF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595"/>
    <w:rsid w:val="00067595"/>
    <w:rsid w:val="00456D26"/>
    <w:rsid w:val="00511373"/>
    <w:rsid w:val="005A09D6"/>
    <w:rsid w:val="006E3139"/>
    <w:rsid w:val="00895C27"/>
    <w:rsid w:val="00A90F54"/>
    <w:rsid w:val="00B40D8B"/>
    <w:rsid w:val="00C2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BB26"/>
  <w15:docId w15:val="{4514E3E6-24D6-4953-BF78-D7E4C9B7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113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1137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1137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113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1373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11373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96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1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5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66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5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12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39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89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45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347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adilet.zan.kz/rus/docs/V2000020566" TargetMode="External"/><Relationship Id="rId21" Type="http://schemas.openxmlformats.org/officeDocument/2006/relationships/hyperlink" Target="http://adilet.zan.kz/rus/docs/V1500010348" TargetMode="External"/><Relationship Id="rId42" Type="http://schemas.openxmlformats.org/officeDocument/2006/relationships/hyperlink" Target="http://adilet.zan.kz/rus/docs/Z070000319_" TargetMode="External"/><Relationship Id="rId47" Type="http://schemas.openxmlformats.org/officeDocument/2006/relationships/hyperlink" Target="http://adilet.zan.kz/rus/docs/V1500010348" TargetMode="External"/><Relationship Id="rId63" Type="http://schemas.openxmlformats.org/officeDocument/2006/relationships/hyperlink" Target="http://adilet.zan.kz/rus/docs/V2000020566" TargetMode="External"/><Relationship Id="rId68" Type="http://schemas.openxmlformats.org/officeDocument/2006/relationships/hyperlink" Target="http://adilet.zan.kz/rus/docs/V2000020566" TargetMode="External"/><Relationship Id="rId84" Type="http://schemas.openxmlformats.org/officeDocument/2006/relationships/hyperlink" Target="http://adilet.zan.kz/rus/docs/Z1300000088" TargetMode="External"/><Relationship Id="rId89" Type="http://schemas.openxmlformats.org/officeDocument/2006/relationships/hyperlink" Target="http://adilet.zan.kz/rus/docs/Z1300000088" TargetMode="External"/><Relationship Id="rId16" Type="http://schemas.openxmlformats.org/officeDocument/2006/relationships/hyperlink" Target="http://adilet.zan.kz/rus/docs/V1500010348" TargetMode="External"/><Relationship Id="rId11" Type="http://schemas.openxmlformats.org/officeDocument/2006/relationships/hyperlink" Target="http://adilet.zan.kz/rus/docs/V1500010348" TargetMode="External"/><Relationship Id="rId32" Type="http://schemas.openxmlformats.org/officeDocument/2006/relationships/hyperlink" Target="http://adilet.zan.kz/rus/docs/V2000020566" TargetMode="External"/><Relationship Id="rId37" Type="http://schemas.openxmlformats.org/officeDocument/2006/relationships/hyperlink" Target="http://adilet.zan.kz/rus/docs/V2000020566" TargetMode="External"/><Relationship Id="rId53" Type="http://schemas.openxmlformats.org/officeDocument/2006/relationships/hyperlink" Target="http://adilet.zan.kz/rus/docs/V1500010348" TargetMode="External"/><Relationship Id="rId58" Type="http://schemas.openxmlformats.org/officeDocument/2006/relationships/hyperlink" Target="http://adilet.zan.kz/rus/docs/V1500010348" TargetMode="External"/><Relationship Id="rId74" Type="http://schemas.openxmlformats.org/officeDocument/2006/relationships/hyperlink" Target="http://adilet.zan.kz/rus/docs/V2000020566" TargetMode="External"/><Relationship Id="rId79" Type="http://schemas.openxmlformats.org/officeDocument/2006/relationships/hyperlink" Target="http://adilet.zan.kz/rus/docs/Z070000319_" TargetMode="External"/><Relationship Id="rId5" Type="http://schemas.openxmlformats.org/officeDocument/2006/relationships/hyperlink" Target="http://adilet.zan.kz/rus/docs/Z070000319_" TargetMode="External"/><Relationship Id="rId90" Type="http://schemas.openxmlformats.org/officeDocument/2006/relationships/fontTable" Target="fontTable.xml"/><Relationship Id="rId14" Type="http://schemas.openxmlformats.org/officeDocument/2006/relationships/hyperlink" Target="http://adilet.zan.kz/rus/docs/V1500010348" TargetMode="External"/><Relationship Id="rId22" Type="http://schemas.openxmlformats.org/officeDocument/2006/relationships/hyperlink" Target="http://adilet.zan.kz/rus/docs/V1500010348" TargetMode="External"/><Relationship Id="rId27" Type="http://schemas.openxmlformats.org/officeDocument/2006/relationships/hyperlink" Target="http://adilet.zan.kz/rus/docs/V2000020566" TargetMode="External"/><Relationship Id="rId30" Type="http://schemas.openxmlformats.org/officeDocument/2006/relationships/hyperlink" Target="http://adilet.zan.kz/rus/docs/V2000020566" TargetMode="External"/><Relationship Id="rId35" Type="http://schemas.openxmlformats.org/officeDocument/2006/relationships/hyperlink" Target="http://adilet.zan.kz/rus/docs/V2000020566" TargetMode="External"/><Relationship Id="rId43" Type="http://schemas.openxmlformats.org/officeDocument/2006/relationships/hyperlink" Target="http://adilet.zan.kz/rus/docs/Z1300000088" TargetMode="External"/><Relationship Id="rId48" Type="http://schemas.openxmlformats.org/officeDocument/2006/relationships/hyperlink" Target="http://adilet.zan.kz/rus/docs/V1500010348" TargetMode="External"/><Relationship Id="rId56" Type="http://schemas.openxmlformats.org/officeDocument/2006/relationships/hyperlink" Target="http://adilet.zan.kz/rus/docs/V1500010348" TargetMode="External"/><Relationship Id="rId64" Type="http://schemas.openxmlformats.org/officeDocument/2006/relationships/hyperlink" Target="http://adilet.zan.kz/rus/docs/V2000020566" TargetMode="External"/><Relationship Id="rId69" Type="http://schemas.openxmlformats.org/officeDocument/2006/relationships/hyperlink" Target="http://adilet.zan.kz/rus/docs/V2000020566" TargetMode="External"/><Relationship Id="rId77" Type="http://schemas.openxmlformats.org/officeDocument/2006/relationships/hyperlink" Target="http://adilet.zan.kz/rus/docs/V2000020566" TargetMode="External"/><Relationship Id="rId8" Type="http://schemas.openxmlformats.org/officeDocument/2006/relationships/hyperlink" Target="http://adilet.zan.kz/rus/docs/V1500010348" TargetMode="External"/><Relationship Id="rId51" Type="http://schemas.openxmlformats.org/officeDocument/2006/relationships/hyperlink" Target="http://adilet.zan.kz/rus/docs/V1500010348" TargetMode="External"/><Relationship Id="rId72" Type="http://schemas.openxmlformats.org/officeDocument/2006/relationships/hyperlink" Target="http://adilet.zan.kz/rus/docs/V2000020566" TargetMode="External"/><Relationship Id="rId80" Type="http://schemas.openxmlformats.org/officeDocument/2006/relationships/hyperlink" Target="http://adilet.zan.kz/rus/docs/Z1300000088" TargetMode="External"/><Relationship Id="rId85" Type="http://schemas.openxmlformats.org/officeDocument/2006/relationships/hyperlink" Target="http://adilet.zan.kz/rus/docs/Z070000319_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adilet.zan.kz/rus/docs/V1500010348" TargetMode="External"/><Relationship Id="rId17" Type="http://schemas.openxmlformats.org/officeDocument/2006/relationships/hyperlink" Target="http://adilet.zan.kz/rus/docs/V1500010348" TargetMode="External"/><Relationship Id="rId25" Type="http://schemas.openxmlformats.org/officeDocument/2006/relationships/hyperlink" Target="http://adilet.zan.kz/rus/docs/V2000020566" TargetMode="External"/><Relationship Id="rId33" Type="http://schemas.openxmlformats.org/officeDocument/2006/relationships/hyperlink" Target="http://adilet.zan.kz/rus/docs/V2000020566" TargetMode="External"/><Relationship Id="rId38" Type="http://schemas.openxmlformats.org/officeDocument/2006/relationships/hyperlink" Target="http://adilet.zan.kz/rus/docs/V2000020566" TargetMode="External"/><Relationship Id="rId46" Type="http://schemas.openxmlformats.org/officeDocument/2006/relationships/hyperlink" Target="http://adilet.zan.kz/rus/docs/V1500010348" TargetMode="External"/><Relationship Id="rId59" Type="http://schemas.openxmlformats.org/officeDocument/2006/relationships/hyperlink" Target="http://adilet.zan.kz/rus/docs/V1500010348" TargetMode="External"/><Relationship Id="rId67" Type="http://schemas.openxmlformats.org/officeDocument/2006/relationships/hyperlink" Target="http://adilet.zan.kz/rus/docs/V2000020566" TargetMode="External"/><Relationship Id="rId20" Type="http://schemas.openxmlformats.org/officeDocument/2006/relationships/hyperlink" Target="http://adilet.zan.kz/rus/docs/V1500010348" TargetMode="External"/><Relationship Id="rId41" Type="http://schemas.openxmlformats.org/officeDocument/2006/relationships/hyperlink" Target="http://adilet.zan.kz/rus/docs/V2000020566" TargetMode="External"/><Relationship Id="rId54" Type="http://schemas.openxmlformats.org/officeDocument/2006/relationships/hyperlink" Target="http://adilet.zan.kz/rus/docs/V1500010348" TargetMode="External"/><Relationship Id="rId62" Type="http://schemas.openxmlformats.org/officeDocument/2006/relationships/hyperlink" Target="http://adilet.zan.kz/rus/docs/V2000020566" TargetMode="External"/><Relationship Id="rId70" Type="http://schemas.openxmlformats.org/officeDocument/2006/relationships/hyperlink" Target="http://adilet.zan.kz/rus/docs/V2000020566" TargetMode="External"/><Relationship Id="rId75" Type="http://schemas.openxmlformats.org/officeDocument/2006/relationships/hyperlink" Target="http://adilet.zan.kz/rus/docs/V2000020566" TargetMode="External"/><Relationship Id="rId83" Type="http://schemas.openxmlformats.org/officeDocument/2006/relationships/hyperlink" Target="http://adilet.zan.kz/rus/docs/Z070000319_" TargetMode="External"/><Relationship Id="rId88" Type="http://schemas.openxmlformats.org/officeDocument/2006/relationships/hyperlink" Target="http://adilet.zan.kz/rus/docs/K1500000414" TargetMode="External"/><Relationship Id="rId9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Z1300000088" TargetMode="External"/><Relationship Id="rId15" Type="http://schemas.openxmlformats.org/officeDocument/2006/relationships/hyperlink" Target="http://adilet.zan.kz/rus/docs/V1500010348" TargetMode="External"/><Relationship Id="rId23" Type="http://schemas.openxmlformats.org/officeDocument/2006/relationships/hyperlink" Target="http://adilet.zan.kz/rus/docs/V1500010348" TargetMode="External"/><Relationship Id="rId28" Type="http://schemas.openxmlformats.org/officeDocument/2006/relationships/hyperlink" Target="http://adilet.zan.kz/rus/docs/V2000020566" TargetMode="External"/><Relationship Id="rId36" Type="http://schemas.openxmlformats.org/officeDocument/2006/relationships/hyperlink" Target="http://adilet.zan.kz/rus/docs/V2000020566" TargetMode="External"/><Relationship Id="rId49" Type="http://schemas.openxmlformats.org/officeDocument/2006/relationships/hyperlink" Target="http://adilet.zan.kz/rus/docs/V1500010348" TargetMode="External"/><Relationship Id="rId57" Type="http://schemas.openxmlformats.org/officeDocument/2006/relationships/hyperlink" Target="http://adilet.zan.kz/rus/docs/V1500010348" TargetMode="External"/><Relationship Id="rId10" Type="http://schemas.openxmlformats.org/officeDocument/2006/relationships/hyperlink" Target="http://adilet.zan.kz/rus/docs/V1500010348" TargetMode="External"/><Relationship Id="rId31" Type="http://schemas.openxmlformats.org/officeDocument/2006/relationships/hyperlink" Target="http://adilet.zan.kz/rus/docs/V2000020566" TargetMode="External"/><Relationship Id="rId44" Type="http://schemas.openxmlformats.org/officeDocument/2006/relationships/hyperlink" Target="http://adilet.zan.kz/rus/docs/V1500010348" TargetMode="External"/><Relationship Id="rId52" Type="http://schemas.openxmlformats.org/officeDocument/2006/relationships/hyperlink" Target="http://adilet.zan.kz/rus/docs/V1500010348" TargetMode="External"/><Relationship Id="rId60" Type="http://schemas.openxmlformats.org/officeDocument/2006/relationships/hyperlink" Target="http://adilet.zan.kz/rus/docs/V1500010348" TargetMode="External"/><Relationship Id="rId65" Type="http://schemas.openxmlformats.org/officeDocument/2006/relationships/hyperlink" Target="http://adilet.zan.kz/rus/docs/V2000020566" TargetMode="External"/><Relationship Id="rId73" Type="http://schemas.openxmlformats.org/officeDocument/2006/relationships/hyperlink" Target="http://adilet.zan.kz/rus/docs/V2000020566" TargetMode="External"/><Relationship Id="rId78" Type="http://schemas.openxmlformats.org/officeDocument/2006/relationships/hyperlink" Target="http://adilet.zan.kz/rus/docs/V2000020566" TargetMode="External"/><Relationship Id="rId81" Type="http://schemas.openxmlformats.org/officeDocument/2006/relationships/hyperlink" Target="http://adilet.zan.kz/rus/docs/Z070000319_" TargetMode="External"/><Relationship Id="rId86" Type="http://schemas.openxmlformats.org/officeDocument/2006/relationships/hyperlink" Target="http://adilet.zan.kz/rus/docs/V080005191_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V1500010348" TargetMode="External"/><Relationship Id="rId13" Type="http://schemas.openxmlformats.org/officeDocument/2006/relationships/hyperlink" Target="http://adilet.zan.kz/rus/docs/V1500010348" TargetMode="External"/><Relationship Id="rId18" Type="http://schemas.openxmlformats.org/officeDocument/2006/relationships/hyperlink" Target="http://adilet.zan.kz/rus/docs/V1500010348" TargetMode="External"/><Relationship Id="rId39" Type="http://schemas.openxmlformats.org/officeDocument/2006/relationships/hyperlink" Target="http://adilet.zan.kz/rus/docs/V2000020566" TargetMode="External"/><Relationship Id="rId34" Type="http://schemas.openxmlformats.org/officeDocument/2006/relationships/hyperlink" Target="http://adilet.zan.kz/rus/docs/V2000020566" TargetMode="External"/><Relationship Id="rId50" Type="http://schemas.openxmlformats.org/officeDocument/2006/relationships/hyperlink" Target="http://adilet.zan.kz/rus/docs/V1500010348" TargetMode="External"/><Relationship Id="rId55" Type="http://schemas.openxmlformats.org/officeDocument/2006/relationships/hyperlink" Target="http://adilet.zan.kz/rus/docs/V1500010348" TargetMode="External"/><Relationship Id="rId76" Type="http://schemas.openxmlformats.org/officeDocument/2006/relationships/hyperlink" Target="http://adilet.zan.kz/rus/docs/V2000020566" TargetMode="External"/><Relationship Id="rId7" Type="http://schemas.openxmlformats.org/officeDocument/2006/relationships/hyperlink" Target="http://adilet.zan.kz/rus/docs/V1500010348" TargetMode="External"/><Relationship Id="rId71" Type="http://schemas.openxmlformats.org/officeDocument/2006/relationships/hyperlink" Target="http://adilet.zan.kz/rus/docs/V2000020566" TargetMode="External"/><Relationship Id="rId2" Type="http://schemas.openxmlformats.org/officeDocument/2006/relationships/styles" Target="styles.xml"/><Relationship Id="rId29" Type="http://schemas.openxmlformats.org/officeDocument/2006/relationships/hyperlink" Target="http://adilet.zan.kz/rus/docs/V2000020566" TargetMode="External"/><Relationship Id="rId24" Type="http://schemas.openxmlformats.org/officeDocument/2006/relationships/hyperlink" Target="http://adilet.zan.kz/rus/docs/V1500010348" TargetMode="External"/><Relationship Id="rId40" Type="http://schemas.openxmlformats.org/officeDocument/2006/relationships/hyperlink" Target="http://adilet.zan.kz/rus/docs/V2000020566" TargetMode="External"/><Relationship Id="rId45" Type="http://schemas.openxmlformats.org/officeDocument/2006/relationships/hyperlink" Target="http://adilet.zan.kz/rus/docs/V1500010348" TargetMode="External"/><Relationship Id="rId66" Type="http://schemas.openxmlformats.org/officeDocument/2006/relationships/hyperlink" Target="http://adilet.zan.kz/rus/docs/V2000020566" TargetMode="External"/><Relationship Id="rId87" Type="http://schemas.openxmlformats.org/officeDocument/2006/relationships/hyperlink" Target="http://adilet.zan.kz/rus/docs/Z1300000088" TargetMode="External"/><Relationship Id="rId61" Type="http://schemas.openxmlformats.org/officeDocument/2006/relationships/hyperlink" Target="http://adilet.zan.kz/rus/docs/V1500010348" TargetMode="External"/><Relationship Id="rId82" Type="http://schemas.openxmlformats.org/officeDocument/2006/relationships/hyperlink" Target="http://adilet.zan.kz/rus/docs/V080005191_" TargetMode="External"/><Relationship Id="rId19" Type="http://schemas.openxmlformats.org/officeDocument/2006/relationships/hyperlink" Target="http://adilet.zan.kz/rus/docs/V1500010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7184</Words>
  <Characters>40952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Отдел образования</cp:lastModifiedBy>
  <cp:revision>5</cp:revision>
  <dcterms:created xsi:type="dcterms:W3CDTF">2020-09-11T09:56:00Z</dcterms:created>
  <dcterms:modified xsi:type="dcterms:W3CDTF">2021-08-02T05:27:00Z</dcterms:modified>
</cp:coreProperties>
</file>